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80508" w14:textId="75A3BD32" w:rsidR="00F85A5C" w:rsidRPr="00847DD2" w:rsidRDefault="00A82F2E" w:rsidP="00595E43">
      <w:pPr>
        <w:pStyle w:val="Heading1"/>
      </w:pPr>
      <w:r>
        <w:t xml:space="preserve">DCP </w:t>
      </w:r>
      <w:r w:rsidR="00CF6AC6">
        <w:t>268</w:t>
      </w:r>
      <w:r>
        <w:t xml:space="preserve"> </w:t>
      </w:r>
      <w:r w:rsidR="00B706BF">
        <w:t xml:space="preserve">EDCM/LRIC </w:t>
      </w:r>
      <w:r>
        <w:t>model</w:t>
      </w:r>
      <w:r w:rsidR="00B706BF">
        <w:t xml:space="preserve"> r7551</w:t>
      </w:r>
    </w:p>
    <w:p w14:paraId="561CCE62" w14:textId="400BD11C" w:rsidR="00A717D5" w:rsidRDefault="00CF6AC6" w:rsidP="00A717D5">
      <w:pPr>
        <w:pStyle w:val="Byline"/>
        <w:numPr>
          <w:ilvl w:val="0"/>
          <w:numId w:val="3"/>
        </w:numPr>
      </w:pPr>
      <w:bookmarkStart w:id="0" w:name="_Toc262902365"/>
      <w:r>
        <w:rPr>
          <w:noProof/>
        </w:rPr>
        <w:t>04</w:t>
      </w:r>
      <w:r w:rsidR="007017D3">
        <w:rPr>
          <w:noProof/>
        </w:rPr>
        <w:t xml:space="preserve"> </w:t>
      </w:r>
      <w:r>
        <w:rPr>
          <w:noProof/>
        </w:rPr>
        <w:t>May 2017</w:t>
      </w:r>
      <w:r w:rsidR="00A717D5">
        <w:rPr>
          <w:noProof/>
        </w:rPr>
        <w:t>, Reckon LLP</w:t>
      </w:r>
    </w:p>
    <w:p w14:paraId="28804A74" w14:textId="1F0DF1EB" w:rsidR="00960336" w:rsidRPr="00960336" w:rsidRDefault="00960336" w:rsidP="00960336">
      <w:pPr>
        <w:pStyle w:val="Text"/>
      </w:pPr>
      <w:r w:rsidRPr="00960336">
        <w:t>This document, model or dataset has been prepared by</w:t>
      </w:r>
      <w:r w:rsidR="00F318F6">
        <w:t xml:space="preserve"> </w:t>
      </w:r>
      <w:r w:rsidRPr="00960336">
        <w:t>Reckon LLP on the instructions of the DCUSA Panel or one of its working groups.  Only the DCUSA Panel and its working groups have authority to approve this material as meeting their requirements.  Reckon LLP makes no representation about the suitability of this material for the purposes of complying with any licence conditions or furthering any relevant objective.</w:t>
      </w:r>
    </w:p>
    <w:p w14:paraId="172F78B7" w14:textId="04D4C322" w:rsidR="00960336" w:rsidRDefault="007C6BCC" w:rsidP="00960336">
      <w:pPr>
        <w:pStyle w:val="Text"/>
      </w:pPr>
      <w:r>
        <w:t>This document describes an EDCM/</w:t>
      </w:r>
      <w:r w:rsidR="00B706BF">
        <w:t>LRIC</w:t>
      </w:r>
      <w:r>
        <w:t xml:space="preserve"> </w:t>
      </w:r>
      <w:r w:rsidR="00352995">
        <w:t xml:space="preserve">model developed for the DCP </w:t>
      </w:r>
      <w:r w:rsidR="00A717D5">
        <w:t>2</w:t>
      </w:r>
      <w:r w:rsidR="00CF6AC6">
        <w:t>68</w:t>
      </w:r>
      <w:r w:rsidR="00A717D5">
        <w:t xml:space="preserve"> </w:t>
      </w:r>
      <w:r>
        <w:t xml:space="preserve">working group.  The reference version is the </w:t>
      </w:r>
      <w:r w:rsidR="00CF6AC6">
        <w:t>pre-release model for 2018/2019 published by the DCUSA Panel in November 2016</w:t>
      </w:r>
      <w:r>
        <w:t>.</w:t>
      </w:r>
    </w:p>
    <w:p w14:paraId="3355D504" w14:textId="77777777" w:rsidR="00131D17" w:rsidRPr="00C530D0" w:rsidRDefault="00131D17" w:rsidP="00131D17">
      <w:pPr>
        <w:pStyle w:val="Heading2"/>
      </w:pPr>
      <w:bookmarkStart w:id="1" w:name="_Toc260037360"/>
      <w:r w:rsidRPr="00C530D0">
        <w:t>Structural changes</w:t>
      </w:r>
      <w:bookmarkEnd w:id="1"/>
    </w:p>
    <w:p w14:paraId="7ED9D1AB" w14:textId="01FFBF6D" w:rsidR="00131D17" w:rsidRDefault="00EA78D2" w:rsidP="00131D17">
      <w:pPr>
        <w:pStyle w:val="Text"/>
      </w:pPr>
      <w:r>
        <w:t>There are no structural changes.</w:t>
      </w:r>
    </w:p>
    <w:p w14:paraId="054D7773" w14:textId="77777777" w:rsidR="00131D17" w:rsidRDefault="00131D17" w:rsidP="00131D17">
      <w:pPr>
        <w:pStyle w:val="Heading2"/>
      </w:pPr>
      <w:bookmarkStart w:id="2" w:name="_Toc260037361"/>
      <w:r>
        <w:t>Additional or modified input data</w:t>
      </w:r>
      <w:bookmarkEnd w:id="2"/>
    </w:p>
    <w:p w14:paraId="52EDE51E" w14:textId="77777777" w:rsidR="00CF6AC6" w:rsidRDefault="00CF6AC6" w:rsidP="00CF6AC6">
      <w:pPr>
        <w:pStyle w:val="Text"/>
      </w:pPr>
      <w:bookmarkStart w:id="3" w:name="_Toc260037362"/>
      <w:r>
        <w:t>There are no additional input data tables.</w:t>
      </w:r>
    </w:p>
    <w:p w14:paraId="1FD28D24" w14:textId="4C0267D0" w:rsidR="00CF6AC6" w:rsidRDefault="00CF6AC6" w:rsidP="00CF6AC6">
      <w:pPr>
        <w:pStyle w:val="Text"/>
      </w:pPr>
      <w:r>
        <w:t>Tables 1</w:t>
      </w:r>
      <w:r>
        <w:t>182</w:t>
      </w:r>
      <w:r>
        <w:t xml:space="preserve"> </w:t>
      </w:r>
      <w:r>
        <w:t>and 1183</w:t>
      </w:r>
      <w:r>
        <w:t xml:space="preserve"> have been changed to rename some tariffs and remove tariffs </w:t>
      </w:r>
      <w:r w:rsidR="00B706BF">
        <w:t>in line with the modelling specifications received from the DCP 268 working group.</w:t>
      </w:r>
    </w:p>
    <w:p w14:paraId="08ADE1D8" w14:textId="52CC3531" w:rsidR="00131D17" w:rsidRDefault="00131D17" w:rsidP="00131D17">
      <w:pPr>
        <w:pStyle w:val="Heading2"/>
      </w:pPr>
      <w:r>
        <w:t xml:space="preserve">Additional or modified </w:t>
      </w:r>
      <w:r w:rsidR="00CF6AC6">
        <w:t xml:space="preserve">calculation and </w:t>
      </w:r>
      <w:r>
        <w:t>output</w:t>
      </w:r>
      <w:bookmarkEnd w:id="3"/>
      <w:r w:rsidR="00CF6AC6">
        <w:t xml:space="preserve"> tables</w:t>
      </w:r>
    </w:p>
    <w:p w14:paraId="62626240" w14:textId="66A86A60" w:rsidR="001B023A" w:rsidRDefault="00EA78D2" w:rsidP="001B023A">
      <w:pPr>
        <w:pStyle w:val="Text"/>
      </w:pPr>
      <w:bookmarkStart w:id="4" w:name="_Toc260037363"/>
      <w:r>
        <w:t xml:space="preserve">There are no </w:t>
      </w:r>
      <w:r w:rsidR="00CF6AC6">
        <w:t>additional calculation or output tables.</w:t>
      </w:r>
    </w:p>
    <w:p w14:paraId="263810D2" w14:textId="02DBB084" w:rsidR="00CF6AC6" w:rsidRDefault="00CF6AC6" w:rsidP="00CF6AC6">
      <w:pPr>
        <w:pStyle w:val="Text"/>
      </w:pPr>
      <w:r>
        <w:t>Tables 6001, 6002, 6003</w:t>
      </w:r>
      <w:r>
        <w:t xml:space="preserve"> and </w:t>
      </w:r>
      <w:r>
        <w:t>6005</w:t>
      </w:r>
      <w:r>
        <w:t xml:space="preserve"> </w:t>
      </w:r>
      <w:r>
        <w:t xml:space="preserve">in sheet “LDNORev” </w:t>
      </w:r>
      <w:r>
        <w:t>have been changed to rename some tariffs and remove tariffs</w:t>
      </w:r>
      <w:r w:rsidR="00B706BF">
        <w:t xml:space="preserve"> in line with the modelling specifications received fr</w:t>
      </w:r>
      <w:r w:rsidR="00B706BF">
        <w:t>om the DCP 268 working group</w:t>
      </w:r>
      <w:bookmarkStart w:id="5" w:name="_GoBack"/>
      <w:bookmarkEnd w:id="5"/>
      <w:r>
        <w:t>.</w:t>
      </w:r>
    </w:p>
    <w:bookmarkEnd w:id="4"/>
    <w:bookmarkEnd w:id="0"/>
    <w:sectPr w:rsidR="00CF6AC6" w:rsidSect="005112C6">
      <w:footerReference w:type="default" r:id="rId7"/>
      <w:pgSz w:w="11900" w:h="16840"/>
      <w:pgMar w:top="1800" w:right="1440" w:bottom="1440" w:left="1440" w:header="1080" w:footer="83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D15F2" w14:textId="77777777" w:rsidR="007262F5" w:rsidRDefault="007262F5" w:rsidP="005112C6">
      <w:pPr>
        <w:spacing w:after="0"/>
      </w:pPr>
      <w:r>
        <w:separator/>
      </w:r>
    </w:p>
  </w:endnote>
  <w:endnote w:type="continuationSeparator" w:id="0">
    <w:p w14:paraId="71111C28" w14:textId="77777777" w:rsidR="007262F5" w:rsidRDefault="007262F5" w:rsidP="005112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4D"/>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71D7" w14:textId="04E74BAD" w:rsidR="002B74D4" w:rsidRDefault="002B74D4">
    <w:pPr>
      <w:pStyle w:val="Footer"/>
    </w:pPr>
    <w:r w:rsidRPr="008021FC">
      <w:tab/>
    </w:r>
    <w:r>
      <w:fldChar w:fldCharType="begin"/>
    </w:r>
    <w:r>
      <w:instrText xml:space="preserve"> PAGE  \* MERGEFORMAT </w:instrText>
    </w:r>
    <w:r>
      <w:fldChar w:fldCharType="separate"/>
    </w:r>
    <w:r w:rsidR="00B706B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CDD67" w14:textId="77777777" w:rsidR="007262F5" w:rsidRDefault="007262F5" w:rsidP="005112C6">
      <w:pPr>
        <w:spacing w:after="0"/>
      </w:pPr>
      <w:r>
        <w:separator/>
      </w:r>
    </w:p>
  </w:footnote>
  <w:footnote w:type="continuationSeparator" w:id="0">
    <w:p w14:paraId="6BC3B76D" w14:textId="77777777" w:rsidR="007262F5" w:rsidRDefault="007262F5" w:rsidP="005112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3BE4C6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B21A385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8E12C36"/>
    <w:multiLevelType w:val="multilevel"/>
    <w:tmpl w:val="548E4A2C"/>
    <w:lvl w:ilvl="0">
      <w:start w:val="1"/>
      <w:numFmt w:val="none"/>
      <w:suff w:val="nothing"/>
      <w:lvlText w:val=""/>
      <w:lvlJc w:val="left"/>
      <w:rPr>
        <w:rFonts w:cs="Times New Roman" w:hint="default"/>
      </w:rPr>
    </w:lvl>
    <w:lvl w:ilvl="1">
      <w:start w:val="1"/>
      <w:numFmt w:val="decimal"/>
      <w:lvlRestart w:val="0"/>
      <w:lvlText w:val="%2."/>
      <w:lvlJc w:val="left"/>
      <w:pPr>
        <w:tabs>
          <w:tab w:val="num" w:pos="720"/>
        </w:tabs>
        <w:ind w:left="720" w:hanging="720"/>
      </w:pPr>
      <w:rPr>
        <w:rFonts w:cs="Times New Roman" w:hint="default"/>
      </w:rPr>
    </w:lvl>
    <w:lvl w:ilvl="2">
      <w:start w:val="1"/>
      <w:numFmt w:val="lowerLetter"/>
      <w:lvlText w:val="(%3)"/>
      <w:lvlJc w:val="left"/>
      <w:pPr>
        <w:tabs>
          <w:tab w:val="num" w:pos="1195"/>
        </w:tabs>
        <w:ind w:left="1195" w:hanging="475"/>
      </w:pPr>
      <w:rPr>
        <w:rFonts w:cs="Times New Roman" w:hint="default"/>
      </w:rPr>
    </w:lvl>
    <w:lvl w:ilvl="3">
      <w:start w:val="1"/>
      <w:numFmt w:val="lowerRoman"/>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3" w15:restartNumberingAfterBreak="0">
    <w:nsid w:val="1FB87DBC"/>
    <w:multiLevelType w:val="multilevel"/>
    <w:tmpl w:val="5E485F6E"/>
    <w:lvl w:ilvl="0">
      <w:start w:val="1"/>
      <w:numFmt w:val="none"/>
      <w:pStyle w:val="Heading1"/>
      <w:suff w:val="nothing"/>
      <w:lvlText w:val=""/>
      <w:lvlJc w:val="left"/>
      <w:rPr>
        <w:rFonts w:hint="default"/>
      </w:rPr>
    </w:lvl>
    <w:lvl w:ilvl="1">
      <w:start w:val="1"/>
      <w:numFmt w:val="decimal"/>
      <w:lvlRestart w:val="0"/>
      <w:pStyle w:val="Text"/>
      <w:lvlText w:val="%2."/>
      <w:lvlJc w:val="left"/>
      <w:pPr>
        <w:tabs>
          <w:tab w:val="num" w:pos="720"/>
        </w:tabs>
        <w:ind w:left="720" w:hanging="720"/>
      </w:pPr>
      <w:rPr>
        <w:rFonts w:hint="default"/>
      </w:rPr>
    </w:lvl>
    <w:lvl w:ilvl="2">
      <w:start w:val="1"/>
      <w:numFmt w:val="lowerLetter"/>
      <w:pStyle w:val="ListBullet"/>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num w:numId="1">
    <w:abstractNumId w:val="1"/>
  </w:num>
  <w:num w:numId="2">
    <w:abstractNumId w:val="0"/>
  </w:num>
  <w:num w:numId="3">
    <w:abstractNumId w:val="3"/>
  </w:num>
  <w:num w:numId="4">
    <w:abstractNumId w:val="1"/>
  </w:num>
  <w:num w:numId="5">
    <w:abstractNumId w:val="3"/>
  </w:num>
  <w:num w:numId="6">
    <w:abstractNumId w:val="0"/>
  </w:num>
  <w:num w:numId="7">
    <w:abstractNumId w:val="3"/>
  </w:num>
  <w:num w:numId="8">
    <w:abstractNumId w:val="3"/>
  </w:num>
  <w:num w:numId="9">
    <w:abstractNumId w:val="3"/>
  </w:num>
  <w:num w:numId="10">
    <w:abstractNumId w:val="3"/>
  </w:num>
  <w:num w:numId="11">
    <w:abstractNumId w:val="3"/>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w:rsids>
    <w:rsidRoot w:val="007262F5"/>
    <w:rsid w:val="00004594"/>
    <w:rsid w:val="00023B39"/>
    <w:rsid w:val="000940CD"/>
    <w:rsid w:val="000C0AD2"/>
    <w:rsid w:val="001159D5"/>
    <w:rsid w:val="00131D17"/>
    <w:rsid w:val="001805A5"/>
    <w:rsid w:val="001A478E"/>
    <w:rsid w:val="001B023A"/>
    <w:rsid w:val="001F5C32"/>
    <w:rsid w:val="00233DF7"/>
    <w:rsid w:val="0027350E"/>
    <w:rsid w:val="002B74D4"/>
    <w:rsid w:val="002C0420"/>
    <w:rsid w:val="002E304A"/>
    <w:rsid w:val="00303024"/>
    <w:rsid w:val="00333297"/>
    <w:rsid w:val="00352995"/>
    <w:rsid w:val="00356B9A"/>
    <w:rsid w:val="00356DCE"/>
    <w:rsid w:val="004005AA"/>
    <w:rsid w:val="00421734"/>
    <w:rsid w:val="00426939"/>
    <w:rsid w:val="00454709"/>
    <w:rsid w:val="0045533B"/>
    <w:rsid w:val="004B3DD6"/>
    <w:rsid w:val="004E0E29"/>
    <w:rsid w:val="004F03A7"/>
    <w:rsid w:val="00506030"/>
    <w:rsid w:val="005076DA"/>
    <w:rsid w:val="005112C6"/>
    <w:rsid w:val="0052244E"/>
    <w:rsid w:val="0055725F"/>
    <w:rsid w:val="00595E43"/>
    <w:rsid w:val="005A0D7D"/>
    <w:rsid w:val="005D6BBE"/>
    <w:rsid w:val="006B292B"/>
    <w:rsid w:val="006E51EC"/>
    <w:rsid w:val="007017D3"/>
    <w:rsid w:val="007262F5"/>
    <w:rsid w:val="00727962"/>
    <w:rsid w:val="00747B12"/>
    <w:rsid w:val="007964F7"/>
    <w:rsid w:val="007A796F"/>
    <w:rsid w:val="007C6BCC"/>
    <w:rsid w:val="007F4D6A"/>
    <w:rsid w:val="00847DD2"/>
    <w:rsid w:val="00853C17"/>
    <w:rsid w:val="008620BE"/>
    <w:rsid w:val="008760A3"/>
    <w:rsid w:val="008C216C"/>
    <w:rsid w:val="008D0ABB"/>
    <w:rsid w:val="008E12E5"/>
    <w:rsid w:val="00905962"/>
    <w:rsid w:val="0092470F"/>
    <w:rsid w:val="00942404"/>
    <w:rsid w:val="00960336"/>
    <w:rsid w:val="009C0486"/>
    <w:rsid w:val="009D160E"/>
    <w:rsid w:val="009E4BC1"/>
    <w:rsid w:val="009F1DB7"/>
    <w:rsid w:val="009F3D2B"/>
    <w:rsid w:val="00A2421F"/>
    <w:rsid w:val="00A717D5"/>
    <w:rsid w:val="00A82F2E"/>
    <w:rsid w:val="00AD0F9B"/>
    <w:rsid w:val="00B706BF"/>
    <w:rsid w:val="00B80D5C"/>
    <w:rsid w:val="00BA7AC9"/>
    <w:rsid w:val="00BF3D0D"/>
    <w:rsid w:val="00BF65E1"/>
    <w:rsid w:val="00C56519"/>
    <w:rsid w:val="00C64536"/>
    <w:rsid w:val="00C9293A"/>
    <w:rsid w:val="00CB169D"/>
    <w:rsid w:val="00CB467A"/>
    <w:rsid w:val="00CB69F4"/>
    <w:rsid w:val="00CC6C39"/>
    <w:rsid w:val="00CD2ED6"/>
    <w:rsid w:val="00CF6AC6"/>
    <w:rsid w:val="00D11407"/>
    <w:rsid w:val="00D21AA4"/>
    <w:rsid w:val="00D7737B"/>
    <w:rsid w:val="00D844C1"/>
    <w:rsid w:val="00DB1BDB"/>
    <w:rsid w:val="00DD7D8A"/>
    <w:rsid w:val="00E156B8"/>
    <w:rsid w:val="00E51771"/>
    <w:rsid w:val="00E51D94"/>
    <w:rsid w:val="00E5460C"/>
    <w:rsid w:val="00E778D6"/>
    <w:rsid w:val="00EA78D2"/>
    <w:rsid w:val="00F02A8C"/>
    <w:rsid w:val="00F038C1"/>
    <w:rsid w:val="00F318F6"/>
    <w:rsid w:val="00F33181"/>
    <w:rsid w:val="00F46151"/>
    <w:rsid w:val="00F85A5C"/>
    <w:rsid w:val="00F96E12"/>
    <w:rsid w:val="00FD6EEC"/>
    <w:rsid w:val="00FF73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C2557B"/>
  <w14:defaultImageDpi w14:val="300"/>
  <w15:docId w15:val="{D2ECDDC3-1B42-4310-862A-0AAE0FDE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uiPriority="0" w:qFormat="1"/>
    <w:lsdException w:name="heading 3" w:uiPriority="0" w:qFormat="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0" w:qFormat="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2470F"/>
    <w:pPr>
      <w:spacing w:after="240"/>
      <w:jc w:val="both"/>
    </w:pPr>
    <w:rPr>
      <w:kern w:val="14"/>
      <w:sz w:val="24"/>
      <w:lang w:val="en-GB" w:bidi="en-US"/>
    </w:rPr>
  </w:style>
  <w:style w:type="paragraph" w:styleId="Heading1">
    <w:name w:val="heading 1"/>
    <w:basedOn w:val="Normal"/>
    <w:next w:val="Normal"/>
    <w:link w:val="Heading1Char"/>
    <w:uiPriority w:val="99"/>
    <w:qFormat/>
    <w:rsid w:val="00595E43"/>
    <w:pPr>
      <w:keepNext/>
      <w:keepLines/>
      <w:pageBreakBefore/>
      <w:numPr>
        <w:numId w:val="3"/>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92470F"/>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92470F"/>
    <w:pPr>
      <w:keepNext/>
      <w:jc w:val="left"/>
      <w:outlineLvl w:val="2"/>
    </w:pPr>
    <w:rPr>
      <w:rFonts w:cs="Arial"/>
      <w:b/>
      <w:color w:val="333333"/>
      <w:kern w:val="0"/>
      <w:sz w:val="22"/>
      <w:szCs w:val="18"/>
    </w:rPr>
  </w:style>
  <w:style w:type="paragraph" w:styleId="Heading4">
    <w:name w:val="heading 4"/>
    <w:basedOn w:val="Normal"/>
    <w:next w:val="Text"/>
    <w:link w:val="Heading4Char"/>
    <w:qFormat/>
    <w:rsid w:val="0092470F"/>
    <w:pPr>
      <w:keepNext/>
      <w:jc w:val="left"/>
      <w:outlineLvl w:val="3"/>
    </w:pPr>
    <w:rPr>
      <w:i/>
      <w:shd w:val="clear" w:color="FFFFFF" w:fill="auto"/>
    </w:rPr>
  </w:style>
  <w:style w:type="paragraph" w:styleId="Heading5">
    <w:name w:val="heading 5"/>
    <w:basedOn w:val="Normal"/>
    <w:next w:val="Normal"/>
    <w:link w:val="Heading5Char"/>
    <w:uiPriority w:val="9"/>
    <w:semiHidden/>
    <w:unhideWhenUsed/>
    <w:rsid w:val="00E156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2470F"/>
    <w:pPr>
      <w:spacing w:after="0"/>
      <w:jc w:val="left"/>
    </w:pPr>
  </w:style>
  <w:style w:type="paragraph" w:styleId="Caption">
    <w:name w:val="caption"/>
    <w:basedOn w:val="Normal"/>
    <w:next w:val="Table"/>
    <w:uiPriority w:val="99"/>
    <w:qFormat/>
    <w:rsid w:val="0092470F"/>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92470F"/>
    <w:rPr>
      <w:rFonts w:ascii="Courier" w:hAnsi="Courier"/>
      <w:sz w:val="16"/>
    </w:rPr>
  </w:style>
  <w:style w:type="paragraph" w:styleId="DocumentMap">
    <w:name w:val="Document Map"/>
    <w:basedOn w:val="Normal"/>
    <w:link w:val="DocumentMapChar"/>
    <w:semiHidden/>
    <w:rsid w:val="0092470F"/>
    <w:pPr>
      <w:shd w:val="clear" w:color="auto" w:fill="000080"/>
      <w:tabs>
        <w:tab w:val="num" w:pos="720"/>
      </w:tabs>
      <w:ind w:left="720" w:hanging="720"/>
    </w:pPr>
    <w:rPr>
      <w:rFonts w:ascii="Tahoma" w:eastAsia="MS Gothic" w:hAnsi="Tahoma"/>
      <w:sz w:val="18"/>
    </w:rPr>
  </w:style>
  <w:style w:type="paragraph" w:customStyle="1" w:styleId="DraftingNote">
    <w:name w:val="Drafting Note"/>
    <w:basedOn w:val="Normal"/>
    <w:rsid w:val="0092470F"/>
    <w:rPr>
      <w:i/>
      <w:color w:val="FF0000"/>
      <w:shd w:val="clear" w:color="FFFFFF" w:fill="FFFF99"/>
    </w:rPr>
  </w:style>
  <w:style w:type="character" w:customStyle="1" w:styleId="DraftingNoteChar">
    <w:name w:val="Drafting Note Char"/>
    <w:basedOn w:val="DefaultParagraphFont"/>
    <w:rsid w:val="0092470F"/>
    <w:rPr>
      <w:rFonts w:cs="Times New Roman"/>
      <w:i/>
      <w:color w:val="FF0000"/>
      <w:kern w:val="14"/>
      <w:sz w:val="24"/>
      <w:shd w:val="clear" w:color="FFFFFF" w:fill="FFFF99"/>
      <w:lang w:val="en-GB" w:eastAsia="en-US"/>
    </w:rPr>
  </w:style>
  <w:style w:type="paragraph" w:customStyle="1" w:styleId="Equation">
    <w:name w:val="Equation"/>
    <w:basedOn w:val="BodyText"/>
    <w:rsid w:val="005112C6"/>
    <w:pPr>
      <w:tabs>
        <w:tab w:val="right" w:pos="8640"/>
      </w:tabs>
      <w:spacing w:after="240"/>
      <w:ind w:left="1080"/>
    </w:pPr>
    <w:rPr>
      <w:noProof/>
    </w:rPr>
  </w:style>
  <w:style w:type="paragraph" w:customStyle="1" w:styleId="Eqwhere">
    <w:name w:val="Eqwhere"/>
    <w:basedOn w:val="BodyText"/>
    <w:rsid w:val="0092470F"/>
    <w:pPr>
      <w:spacing w:after="240"/>
      <w:ind w:left="720"/>
    </w:pPr>
  </w:style>
  <w:style w:type="character" w:styleId="FollowedHyperlink">
    <w:name w:val="FollowedHyperlink"/>
    <w:basedOn w:val="DefaultParagraphFont"/>
    <w:rsid w:val="0092470F"/>
    <w:rPr>
      <w:rFonts w:cs="Times New Roman"/>
      <w:color w:val="auto"/>
      <w:u w:val="none"/>
    </w:rPr>
  </w:style>
  <w:style w:type="paragraph" w:styleId="Header">
    <w:name w:val="header"/>
    <w:basedOn w:val="Normal"/>
    <w:link w:val="HeaderChar"/>
    <w:rsid w:val="0092470F"/>
    <w:pPr>
      <w:tabs>
        <w:tab w:val="right" w:pos="9000"/>
      </w:tabs>
      <w:spacing w:after="0" w:line="240" w:lineRule="exact"/>
      <w:jc w:val="left"/>
    </w:pPr>
    <w:rPr>
      <w:rFonts w:ascii="Arial" w:hAnsi="Arial"/>
      <w:color w:val="0066CC"/>
      <w:kern w:val="18"/>
      <w:sz w:val="18"/>
    </w:rPr>
  </w:style>
  <w:style w:type="paragraph" w:styleId="Footer">
    <w:name w:val="footer"/>
    <w:basedOn w:val="Header"/>
    <w:link w:val="FooterChar"/>
    <w:semiHidden/>
    <w:rsid w:val="0092470F"/>
  </w:style>
  <w:style w:type="character" w:styleId="FootnoteReference">
    <w:name w:val="footnote reference"/>
    <w:basedOn w:val="DefaultParagraphFont"/>
    <w:semiHidden/>
    <w:rsid w:val="0092470F"/>
    <w:rPr>
      <w:rFonts w:cs="Times New Roman"/>
      <w:vertAlign w:val="superscript"/>
    </w:rPr>
  </w:style>
  <w:style w:type="paragraph" w:styleId="FootnoteText">
    <w:name w:val="footnote text"/>
    <w:basedOn w:val="Normal"/>
    <w:link w:val="FootnoteTextChar"/>
    <w:semiHidden/>
    <w:rsid w:val="0092470F"/>
    <w:pPr>
      <w:tabs>
        <w:tab w:val="left" w:pos="180"/>
      </w:tabs>
      <w:spacing w:after="0"/>
      <w:ind w:left="180" w:hanging="180"/>
      <w:jc w:val="left"/>
    </w:pPr>
    <w:rPr>
      <w:sz w:val="18"/>
    </w:rPr>
  </w:style>
  <w:style w:type="character" w:styleId="Hyperlink">
    <w:name w:val="Hyperlink"/>
    <w:basedOn w:val="DefaultParagraphFont"/>
    <w:rsid w:val="0092470F"/>
    <w:rPr>
      <w:rFonts w:cs="Times New Roman"/>
      <w:color w:val="auto"/>
    </w:rPr>
  </w:style>
  <w:style w:type="paragraph" w:styleId="ListBullet">
    <w:name w:val="List Bullet"/>
    <w:basedOn w:val="Normal"/>
    <w:uiPriority w:val="99"/>
    <w:qFormat/>
    <w:rsid w:val="005A0D7D"/>
    <w:pPr>
      <w:numPr>
        <w:ilvl w:val="2"/>
        <w:numId w:val="3"/>
      </w:numPr>
    </w:pPr>
  </w:style>
  <w:style w:type="paragraph" w:styleId="ListBullet2">
    <w:name w:val="List Bullet 2"/>
    <w:basedOn w:val="Normal"/>
    <w:uiPriority w:val="99"/>
    <w:rsid w:val="0092470F"/>
  </w:style>
  <w:style w:type="paragraph" w:customStyle="1" w:styleId="Quotation">
    <w:name w:val="Quotation"/>
    <w:basedOn w:val="BodyText"/>
    <w:rsid w:val="0092470F"/>
    <w:pPr>
      <w:spacing w:after="240"/>
      <w:ind w:left="1080" w:right="360"/>
      <w:jc w:val="both"/>
    </w:pPr>
    <w:rPr>
      <w:kern w:val="20"/>
      <w:szCs w:val="24"/>
    </w:rPr>
  </w:style>
  <w:style w:type="paragraph" w:customStyle="1" w:styleId="Table">
    <w:name w:val="Table"/>
    <w:basedOn w:val="Normal"/>
    <w:qFormat/>
    <w:rsid w:val="008760A3"/>
    <w:pPr>
      <w:keepLines/>
      <w:spacing w:before="120" w:after="120"/>
      <w:jc w:val="center"/>
    </w:pPr>
    <w:rPr>
      <w:sz w:val="22"/>
    </w:rPr>
  </w:style>
  <w:style w:type="table" w:styleId="TableGrid">
    <w:name w:val="Table Grid"/>
    <w:basedOn w:val="TableNormal"/>
    <w:uiPriority w:val="99"/>
    <w:rsid w:val="0092470F"/>
    <w:pPr>
      <w:spacing w:after="240"/>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tes">
    <w:name w:val="Table Notes"/>
    <w:basedOn w:val="Normal"/>
    <w:rsid w:val="0092470F"/>
    <w:pPr>
      <w:keepNext/>
      <w:keepLines/>
      <w:tabs>
        <w:tab w:val="num" w:pos="720"/>
      </w:tabs>
      <w:spacing w:before="40" w:after="40"/>
    </w:pPr>
    <w:rPr>
      <w:sz w:val="18"/>
    </w:rPr>
  </w:style>
  <w:style w:type="paragraph" w:customStyle="1" w:styleId="Text">
    <w:name w:val="Text"/>
    <w:basedOn w:val="Normal"/>
    <w:uiPriority w:val="99"/>
    <w:qFormat/>
    <w:rsid w:val="005A0D7D"/>
    <w:pPr>
      <w:numPr>
        <w:ilvl w:val="1"/>
        <w:numId w:val="3"/>
      </w:numPr>
    </w:pPr>
  </w:style>
  <w:style w:type="paragraph" w:styleId="TOC1">
    <w:name w:val="toc 1"/>
    <w:basedOn w:val="Normal"/>
    <w:next w:val="Normal"/>
    <w:autoRedefine/>
    <w:semiHidden/>
    <w:rsid w:val="0092470F"/>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92470F"/>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92470F"/>
    <w:pPr>
      <w:tabs>
        <w:tab w:val="right" w:leader="dot" w:pos="9000"/>
      </w:tabs>
      <w:spacing w:after="0"/>
      <w:ind w:right="380"/>
    </w:pPr>
    <w:rPr>
      <w:noProof/>
      <w:sz w:val="18"/>
    </w:rPr>
  </w:style>
  <w:style w:type="paragraph" w:styleId="TOCHeading">
    <w:name w:val="TOC Heading"/>
    <w:basedOn w:val="TOC1"/>
    <w:qFormat/>
    <w:rsid w:val="0092470F"/>
    <w:pPr>
      <w:ind w:right="0"/>
    </w:pPr>
  </w:style>
  <w:style w:type="paragraph" w:customStyle="1" w:styleId="Default">
    <w:name w:val="Default"/>
    <w:rsid w:val="0092470F"/>
    <w:pPr>
      <w:autoSpaceDE w:val="0"/>
      <w:autoSpaceDN w:val="0"/>
      <w:adjustRightInd w:val="0"/>
    </w:pPr>
    <w:rPr>
      <w:rFonts w:ascii="Verdana" w:hAnsi="Verdana" w:cs="Verdana"/>
      <w:color w:val="000000"/>
      <w:sz w:val="24"/>
      <w:szCs w:val="24"/>
      <w:lang w:bidi="en-US"/>
    </w:rPr>
  </w:style>
  <w:style w:type="character" w:customStyle="1" w:styleId="legaddition">
    <w:name w:val="legaddition"/>
    <w:basedOn w:val="DefaultParagraphFont"/>
    <w:rsid w:val="0092470F"/>
    <w:rPr>
      <w:rFonts w:cs="Times New Roman"/>
    </w:rPr>
  </w:style>
  <w:style w:type="character" w:customStyle="1" w:styleId="BodyTextChar">
    <w:name w:val="Body Text Char"/>
    <w:basedOn w:val="DefaultParagraphFont"/>
    <w:link w:val="BodyText"/>
    <w:rsid w:val="0092470F"/>
    <w:rPr>
      <w:kern w:val="14"/>
      <w:sz w:val="24"/>
      <w:lang w:val="en-GB" w:bidi="en-US"/>
    </w:rPr>
  </w:style>
  <w:style w:type="paragraph" w:customStyle="1" w:styleId="DocumentControl">
    <w:name w:val="Document Control"/>
    <w:basedOn w:val="Normal"/>
    <w:rsid w:val="0092470F"/>
    <w:pPr>
      <w:tabs>
        <w:tab w:val="left" w:pos="1786"/>
        <w:tab w:val="left" w:pos="9000"/>
      </w:tabs>
      <w:spacing w:after="0" w:line="240" w:lineRule="exact"/>
      <w:jc w:val="left"/>
    </w:pPr>
    <w:rPr>
      <w:rFonts w:ascii="Arial Black" w:hAnsi="Arial Black"/>
      <w:kern w:val="20"/>
      <w:sz w:val="20"/>
    </w:rPr>
  </w:style>
  <w:style w:type="character" w:customStyle="1" w:styleId="DocumentMapChar">
    <w:name w:val="Document Map Char"/>
    <w:basedOn w:val="DefaultParagraphFont"/>
    <w:link w:val="DocumentMap"/>
    <w:semiHidden/>
    <w:rsid w:val="0092470F"/>
    <w:rPr>
      <w:rFonts w:ascii="Tahoma" w:eastAsia="MS Gothic" w:hAnsi="Tahoma"/>
      <w:kern w:val="14"/>
      <w:sz w:val="18"/>
      <w:shd w:val="clear" w:color="auto" w:fill="000080"/>
      <w:lang w:val="en-GB" w:bidi="en-US"/>
    </w:rPr>
  </w:style>
  <w:style w:type="character" w:customStyle="1" w:styleId="FooterChar">
    <w:name w:val="Footer Char"/>
    <w:basedOn w:val="DefaultParagraphFont"/>
    <w:link w:val="Footer"/>
    <w:semiHidden/>
    <w:rsid w:val="0092470F"/>
    <w:rPr>
      <w:rFonts w:ascii="Arial" w:hAnsi="Arial"/>
      <w:color w:val="0066CC"/>
      <w:kern w:val="18"/>
      <w:sz w:val="18"/>
      <w:lang w:val="en-GB" w:bidi="en-US"/>
    </w:rPr>
  </w:style>
  <w:style w:type="character" w:customStyle="1" w:styleId="FootnoteTextChar">
    <w:name w:val="Footnote Text Char"/>
    <w:basedOn w:val="DefaultParagraphFont"/>
    <w:link w:val="FootnoteText"/>
    <w:semiHidden/>
    <w:rsid w:val="0092470F"/>
    <w:rPr>
      <w:kern w:val="14"/>
      <w:sz w:val="18"/>
      <w:lang w:val="en-GB" w:bidi="en-US"/>
    </w:rPr>
  </w:style>
  <w:style w:type="character" w:customStyle="1" w:styleId="HeaderChar">
    <w:name w:val="Header Char"/>
    <w:basedOn w:val="DefaultParagraphFont"/>
    <w:link w:val="Header"/>
    <w:rsid w:val="0092470F"/>
    <w:rPr>
      <w:rFonts w:ascii="Arial" w:hAnsi="Arial"/>
      <w:color w:val="0066CC"/>
      <w:kern w:val="18"/>
      <w:sz w:val="18"/>
      <w:lang w:val="en-GB" w:bidi="en-US"/>
    </w:rPr>
  </w:style>
  <w:style w:type="character" w:customStyle="1" w:styleId="Heading1Char">
    <w:name w:val="Heading 1 Char"/>
    <w:basedOn w:val="DefaultParagraphFont"/>
    <w:link w:val="Heading1"/>
    <w:rsid w:val="00595E43"/>
    <w:rPr>
      <w:rFonts w:ascii="Arial Black" w:hAnsi="Arial Black"/>
      <w:color w:val="333333"/>
      <w:sz w:val="28"/>
      <w:lang w:val="en-GB" w:eastAsia="ja-JP" w:bidi="en-US"/>
    </w:rPr>
  </w:style>
  <w:style w:type="character" w:customStyle="1" w:styleId="Heading2Char">
    <w:name w:val="Heading 2 Char"/>
    <w:basedOn w:val="DefaultParagraphFont"/>
    <w:link w:val="Heading2"/>
    <w:rsid w:val="0092470F"/>
    <w:rPr>
      <w:rFonts w:ascii="Arial Black" w:hAnsi="Arial Black"/>
      <w:color w:val="333333"/>
      <w:sz w:val="22"/>
      <w:lang w:val="en-GB" w:bidi="en-US"/>
    </w:rPr>
  </w:style>
  <w:style w:type="character" w:customStyle="1" w:styleId="Heading3Char">
    <w:name w:val="Heading 3 Char"/>
    <w:basedOn w:val="DefaultParagraphFont"/>
    <w:link w:val="Heading3"/>
    <w:rsid w:val="0092470F"/>
    <w:rPr>
      <w:rFonts w:cs="Arial"/>
      <w:b/>
      <w:color w:val="333333"/>
      <w:sz w:val="22"/>
      <w:szCs w:val="18"/>
      <w:lang w:val="en-GB" w:bidi="en-US"/>
    </w:rPr>
  </w:style>
  <w:style w:type="character" w:customStyle="1" w:styleId="Heading4Char">
    <w:name w:val="Heading 4 Char"/>
    <w:basedOn w:val="DefaultParagraphFont"/>
    <w:link w:val="Heading4"/>
    <w:rsid w:val="0092470F"/>
    <w:rPr>
      <w:i/>
      <w:kern w:val="14"/>
      <w:sz w:val="24"/>
      <w:lang w:val="en-GB" w:bidi="en-US"/>
    </w:rPr>
  </w:style>
  <w:style w:type="paragraph" w:customStyle="1" w:styleId="Hidden">
    <w:name w:val="Hidden"/>
    <w:basedOn w:val="DocumentControl"/>
    <w:rsid w:val="0092470F"/>
    <w:rPr>
      <w:vanish/>
      <w:color w:val="FF6633"/>
    </w:rPr>
  </w:style>
  <w:style w:type="paragraph" w:styleId="PlainText">
    <w:name w:val="Plain Text"/>
    <w:basedOn w:val="Normal"/>
    <w:link w:val="PlainTextChar"/>
    <w:rsid w:val="0092470F"/>
    <w:rPr>
      <w:rFonts w:ascii="Courier" w:hAnsi="Courier"/>
      <w:szCs w:val="24"/>
    </w:rPr>
  </w:style>
  <w:style w:type="character" w:customStyle="1" w:styleId="PlainTextChar">
    <w:name w:val="Plain Text Char"/>
    <w:basedOn w:val="DefaultParagraphFont"/>
    <w:link w:val="PlainText"/>
    <w:rsid w:val="0092470F"/>
    <w:rPr>
      <w:rFonts w:ascii="Courier" w:hAnsi="Courier"/>
      <w:kern w:val="14"/>
      <w:sz w:val="24"/>
      <w:szCs w:val="24"/>
      <w:lang w:val="en-GB" w:bidi="en-US"/>
    </w:rPr>
  </w:style>
  <w:style w:type="character" w:customStyle="1" w:styleId="Heading5Char">
    <w:name w:val="Heading 5 Char"/>
    <w:basedOn w:val="DefaultParagraphFont"/>
    <w:link w:val="Heading5"/>
    <w:uiPriority w:val="9"/>
    <w:semiHidden/>
    <w:rsid w:val="00E156B8"/>
    <w:rPr>
      <w:rFonts w:asciiTheme="majorHAnsi" w:eastAsiaTheme="majorEastAsia" w:hAnsiTheme="majorHAnsi" w:cstheme="majorBidi"/>
      <w:color w:val="243F60" w:themeColor="accent1" w:themeShade="7F"/>
      <w:kern w:val="14"/>
      <w:sz w:val="24"/>
      <w:lang w:val="en-GB" w:bidi="en-US"/>
    </w:rPr>
  </w:style>
  <w:style w:type="paragraph" w:customStyle="1" w:styleId="Byline">
    <w:name w:val="Byline"/>
    <w:basedOn w:val="Heading3"/>
    <w:rsid w:val="00A717D5"/>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86639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188</Words>
  <Characters>1074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Rajagopalan</dc:creator>
  <cp:keywords/>
  <dc:description/>
  <cp:lastModifiedBy>Shankar Rajagopalan</cp:lastModifiedBy>
  <cp:revision>3</cp:revision>
  <cp:lastPrinted>2016-04-22T14:25:00Z</cp:lastPrinted>
  <dcterms:created xsi:type="dcterms:W3CDTF">2017-05-04T14:35:00Z</dcterms:created>
  <dcterms:modified xsi:type="dcterms:W3CDTF">2017-05-04T14:38:00Z</dcterms:modified>
  <cp:category/>
</cp:coreProperties>
</file>